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4" w:rsidRPr="00B4515D" w:rsidRDefault="00B97704" w:rsidP="00B97704">
      <w:pPr>
        <w:pStyle w:val="Heading1"/>
        <w:jc w:val="center"/>
      </w:pPr>
      <w:r w:rsidRPr="00B4515D">
        <w:t>Graduate Council Meeting Minutes</w:t>
      </w:r>
    </w:p>
    <w:p w:rsidR="00B97704" w:rsidRPr="00190EB1" w:rsidRDefault="00F46CBD" w:rsidP="00B97704">
      <w:pPr>
        <w:jc w:val="center"/>
        <w:rPr>
          <w:rFonts w:ascii="Palatino" w:hAnsi="Palatino"/>
        </w:rPr>
      </w:pPr>
      <w:r>
        <w:t>November</w:t>
      </w:r>
      <w:r w:rsidR="007E274E">
        <w:t xml:space="preserve"> </w:t>
      </w:r>
      <w:r w:rsidR="00C17273">
        <w:t>28</w:t>
      </w:r>
      <w:r w:rsidR="00B97704">
        <w:t>, 2016, GBB 202</w:t>
      </w:r>
      <w:r w:rsidR="00B97704" w:rsidRPr="00190EB1">
        <w:t>, 12:</w:t>
      </w:r>
      <w:r w:rsidR="008E73FB">
        <w:t>0</w:t>
      </w:r>
      <w:r w:rsidR="00B97704" w:rsidRPr="00190EB1">
        <w:t>0 – 1:00 PM</w:t>
      </w:r>
      <w:r w:rsidR="00B97704">
        <w:br/>
      </w:r>
    </w:p>
    <w:p w:rsidR="008736C5" w:rsidRDefault="00B97704" w:rsidP="00B97704">
      <w:pPr>
        <w:rPr>
          <w:rStyle w:val="Heading2Char"/>
          <w:rFonts w:eastAsiaTheme="minorHAnsi"/>
        </w:rPr>
      </w:pPr>
      <w:r>
        <w:rPr>
          <w:rFonts w:cs="Calibri"/>
          <w:i/>
          <w:sz w:val="24"/>
          <w:szCs w:val="24"/>
        </w:rPr>
        <w:t>Members Present:</w:t>
      </w:r>
      <w:r>
        <w:rPr>
          <w:rFonts w:cs="Calibri"/>
          <w:sz w:val="24"/>
          <w:szCs w:val="24"/>
        </w:rPr>
        <w:t xml:space="preserve">  L. Broberg, F. Brown, C. Dumke,</w:t>
      </w:r>
      <w:r w:rsidR="00090D24">
        <w:rPr>
          <w:rFonts w:cs="Calibri"/>
          <w:sz w:val="24"/>
          <w:szCs w:val="24"/>
        </w:rPr>
        <w:t xml:space="preserve"> </w:t>
      </w:r>
      <w:r w:rsidR="007E274E">
        <w:rPr>
          <w:rFonts w:cs="Calibri"/>
          <w:sz w:val="24"/>
          <w:szCs w:val="24"/>
        </w:rPr>
        <w:t xml:space="preserve">L. Economides </w:t>
      </w:r>
      <w:r w:rsidR="005154DB">
        <w:rPr>
          <w:rFonts w:cs="Calibri"/>
          <w:sz w:val="24"/>
          <w:szCs w:val="24"/>
        </w:rPr>
        <w:t>J. Farnsworth,</w:t>
      </w:r>
      <w:r w:rsidR="00A22525">
        <w:rPr>
          <w:rFonts w:cs="Calibri"/>
          <w:sz w:val="24"/>
          <w:szCs w:val="24"/>
        </w:rPr>
        <w:t xml:space="preserve"> </w:t>
      </w:r>
      <w:r w:rsidR="007E274E">
        <w:rPr>
          <w:rFonts w:cs="Calibri"/>
          <w:sz w:val="24"/>
          <w:szCs w:val="24"/>
        </w:rPr>
        <w:t xml:space="preserve">L. Frey, </w:t>
      </w:r>
      <w:r w:rsidR="005722FD">
        <w:rPr>
          <w:rFonts w:cs="Calibri"/>
          <w:sz w:val="24"/>
          <w:szCs w:val="24"/>
        </w:rPr>
        <w:t xml:space="preserve">K. Harris, </w:t>
      </w:r>
      <w:r w:rsidR="004B5D2D">
        <w:rPr>
          <w:rFonts w:cs="Calibri"/>
          <w:sz w:val="24"/>
          <w:szCs w:val="24"/>
        </w:rPr>
        <w:t xml:space="preserve">G. Lind,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090D24">
        <w:rPr>
          <w:rFonts w:cs="Calibri"/>
          <w:sz w:val="24"/>
          <w:szCs w:val="24"/>
        </w:rPr>
        <w:t xml:space="preserve">M. Murphy, </w:t>
      </w:r>
      <w:r w:rsidR="009E4F50">
        <w:rPr>
          <w:rFonts w:cs="Calibri"/>
          <w:sz w:val="24"/>
          <w:szCs w:val="24"/>
        </w:rPr>
        <w:t>S. Ross,</w:t>
      </w:r>
      <w:r w:rsidR="009E4F50" w:rsidRPr="005154DB">
        <w:rPr>
          <w:rFonts w:cs="Calibri"/>
          <w:sz w:val="24"/>
          <w:szCs w:val="24"/>
        </w:rPr>
        <w:t xml:space="preserve"> </w:t>
      </w:r>
      <w:r w:rsidR="005722FD">
        <w:rPr>
          <w:rFonts w:cs="Calibri"/>
          <w:sz w:val="24"/>
          <w:szCs w:val="24"/>
        </w:rPr>
        <w:t xml:space="preserve">D. </w:t>
      </w:r>
      <w:r w:rsidR="005722FD">
        <w:rPr>
          <w:color w:val="000000"/>
        </w:rPr>
        <w:t>Schuldberg</w:t>
      </w:r>
      <w:r w:rsidR="004B5D2D">
        <w:rPr>
          <w:color w:val="000000"/>
        </w:rPr>
        <w:t>,</w:t>
      </w:r>
      <w:r w:rsidR="00F46CBD">
        <w:rPr>
          <w:rFonts w:cs="Calibri"/>
          <w:sz w:val="24"/>
          <w:szCs w:val="24"/>
        </w:rPr>
        <w:t xml:space="preserve"> K. Swift</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N. Lindsay</w:t>
      </w:r>
      <w:r w:rsidR="00586BB5">
        <w:rPr>
          <w:rFonts w:cs="Calibri"/>
          <w:sz w:val="24"/>
          <w:szCs w:val="24"/>
        </w:rPr>
        <w:t xml:space="preserve">, </w:t>
      </w:r>
      <w:r w:rsidR="007E274E">
        <w:rPr>
          <w:rFonts w:cs="Calibri"/>
          <w:sz w:val="24"/>
          <w:szCs w:val="24"/>
        </w:rPr>
        <w:t xml:space="preserve">S. </w:t>
      </w:r>
      <w:proofErr w:type="spellStart"/>
      <w:r w:rsidR="007E274E">
        <w:rPr>
          <w:rFonts w:cs="Calibri"/>
          <w:sz w:val="24"/>
          <w:szCs w:val="24"/>
        </w:rPr>
        <w:t>Whittenburg</w:t>
      </w:r>
      <w:proofErr w:type="spellEnd"/>
      <w:r>
        <w:rPr>
          <w:rFonts w:cs="Calibri"/>
          <w:sz w:val="24"/>
          <w:szCs w:val="24"/>
        </w:rPr>
        <w:br/>
      </w:r>
      <w:r>
        <w:rPr>
          <w:rFonts w:cs="Calibri"/>
          <w:i/>
          <w:sz w:val="24"/>
          <w:szCs w:val="24"/>
        </w:rPr>
        <w:t>Members Absent/Excused:</w:t>
      </w:r>
      <w:r w:rsidR="005154DB">
        <w:rPr>
          <w:rFonts w:cs="Calibri"/>
          <w:sz w:val="24"/>
          <w:szCs w:val="24"/>
        </w:rPr>
        <w:t xml:space="preserve"> </w:t>
      </w:r>
      <w:r w:rsidR="00F1337D">
        <w:rPr>
          <w:rFonts w:cs="Calibri"/>
          <w:sz w:val="24"/>
          <w:szCs w:val="24"/>
        </w:rPr>
        <w:t>C. Palmer</w:t>
      </w:r>
      <w:r w:rsidR="008736C5">
        <w:rPr>
          <w:rFonts w:cs="Calibri"/>
          <w:sz w:val="24"/>
          <w:szCs w:val="24"/>
        </w:rPr>
        <w:br/>
        <w:t>Guest: Dean Humphrey</w:t>
      </w:r>
      <w:r w:rsidR="000D0439">
        <w:rPr>
          <w:rFonts w:cs="Calibri"/>
          <w:sz w:val="24"/>
          <w:szCs w:val="24"/>
        </w:rPr>
        <w:br/>
      </w:r>
    </w:p>
    <w:p w:rsidR="00B97704" w:rsidRDefault="007E274E" w:rsidP="00B97704">
      <w:r>
        <w:rPr>
          <w:rStyle w:val="Heading2Char"/>
          <w:rFonts w:eastAsiaTheme="minorHAnsi"/>
        </w:rPr>
        <w:br/>
      </w:r>
      <w:r w:rsidR="00B97704" w:rsidRPr="00962530">
        <w:rPr>
          <w:rStyle w:val="Heading2Char"/>
          <w:rFonts w:eastAsiaTheme="minorHAnsi"/>
        </w:rPr>
        <w:t>Call to Order</w:t>
      </w:r>
    </w:p>
    <w:p w:rsidR="00B97704" w:rsidRPr="000D0439" w:rsidRDefault="007E274E" w:rsidP="000D0439">
      <w:pPr>
        <w:pStyle w:val="ListParagraph"/>
        <w:numPr>
          <w:ilvl w:val="0"/>
          <w:numId w:val="8"/>
        </w:numPr>
        <w:rPr>
          <w:b/>
        </w:rPr>
      </w:pPr>
      <w:r>
        <w:t>The minutes from 11/</w:t>
      </w:r>
      <w:r w:rsidR="004B5D2D">
        <w:t>16</w:t>
      </w:r>
      <w:r>
        <w:t>/16 were approved</w:t>
      </w:r>
      <w:r w:rsidR="005154DB">
        <w:t xml:space="preserve">. </w:t>
      </w:r>
      <w:r w:rsidR="008C3D54">
        <w:t xml:space="preserve"> </w:t>
      </w:r>
    </w:p>
    <w:p w:rsidR="00B97704" w:rsidRDefault="00B97704" w:rsidP="00B97704">
      <w:pPr>
        <w:pStyle w:val="Heading2"/>
      </w:pPr>
      <w:r>
        <w:t>Communications</w:t>
      </w:r>
    </w:p>
    <w:p w:rsidR="000D0439" w:rsidRDefault="000D0439" w:rsidP="000D0439">
      <w:pPr>
        <w:pStyle w:val="PlainText"/>
      </w:pPr>
    </w:p>
    <w:p w:rsidR="001320CA" w:rsidRDefault="00853EAD" w:rsidP="001320CA">
      <w:pPr>
        <w:pStyle w:val="PlainText"/>
        <w:numPr>
          <w:ilvl w:val="0"/>
          <w:numId w:val="8"/>
        </w:numPr>
      </w:pPr>
      <w:r>
        <w:t xml:space="preserve">Chair Frey asked that </w:t>
      </w:r>
      <w:r w:rsidR="004E1148">
        <w:t>S</w:t>
      </w:r>
      <w:r>
        <w:t xml:space="preserve">ubcommittee Chairs </w:t>
      </w:r>
      <w:r w:rsidR="004E1148">
        <w:t xml:space="preserve"> </w:t>
      </w:r>
      <w:r>
        <w:t>sen</w:t>
      </w:r>
      <w:r w:rsidR="004E1148">
        <w:t>d</w:t>
      </w:r>
      <w:r>
        <w:t xml:space="preserve"> her an email </w:t>
      </w:r>
      <w:r w:rsidR="004E1148">
        <w:t xml:space="preserve">update regarding pending curricular items. </w:t>
      </w:r>
      <w:r>
        <w:t xml:space="preserve"> </w:t>
      </w:r>
    </w:p>
    <w:p w:rsidR="001320CA" w:rsidRDefault="001320CA" w:rsidP="005237C5">
      <w:pPr>
        <w:pStyle w:val="Heading2"/>
      </w:pPr>
      <w:r>
        <w:t>Business Items</w:t>
      </w:r>
    </w:p>
    <w:p w:rsidR="001320CA" w:rsidRDefault="001320CA" w:rsidP="001320CA">
      <w:pPr>
        <w:pStyle w:val="ListParagraph"/>
        <w:numPr>
          <w:ilvl w:val="0"/>
          <w:numId w:val="8"/>
        </w:numPr>
      </w:pPr>
      <w:r>
        <w:t xml:space="preserve">The following </w:t>
      </w:r>
      <w:r w:rsidR="00075E46">
        <w:t>Social Science Items</w:t>
      </w:r>
      <w:r>
        <w:t xml:space="preserve"> were approved. </w:t>
      </w:r>
    </w:p>
    <w:p w:rsidR="00401BD2" w:rsidRDefault="00401BD2" w:rsidP="00401BD2">
      <w:pPr>
        <w:pStyle w:val="ListParagraph"/>
      </w:pPr>
    </w:p>
    <w:tbl>
      <w:tblPr>
        <w:tblW w:w="8575" w:type="dxa"/>
        <w:tblInd w:w="828" w:type="dxa"/>
        <w:tblLook w:val="04A0" w:firstRow="1" w:lastRow="0" w:firstColumn="1" w:lastColumn="0" w:noHBand="0" w:noVBand="1"/>
      </w:tblPr>
      <w:tblGrid>
        <w:gridCol w:w="1800"/>
        <w:gridCol w:w="2695"/>
        <w:gridCol w:w="4080"/>
      </w:tblGrid>
      <w:tr w:rsidR="00075E46" w:rsidRPr="00075E46" w:rsidTr="00075E46">
        <w:trPr>
          <w:trHeight w:val="300"/>
        </w:trPr>
        <w:tc>
          <w:tcPr>
            <w:tcW w:w="8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jc w:val="center"/>
              <w:rPr>
                <w:rFonts w:ascii="Calibri" w:eastAsia="Times New Roman" w:hAnsi="Calibri" w:cs="Times New Roman"/>
                <w:b/>
                <w:bCs/>
                <w:color w:val="000000"/>
              </w:rPr>
            </w:pPr>
            <w:r w:rsidRPr="00075E46">
              <w:rPr>
                <w:rFonts w:ascii="Calibri" w:eastAsia="Times New Roman" w:hAnsi="Calibri" w:cs="Times New Roman"/>
                <w:b/>
                <w:bCs/>
                <w:color w:val="000000"/>
              </w:rPr>
              <w:t>Communicative Sciences &amp; Disorders</w:t>
            </w:r>
          </w:p>
        </w:tc>
      </w:tr>
      <w:tr w:rsidR="00075E46" w:rsidRPr="00075E46" w:rsidTr="00075E46">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075E46" w:rsidRPr="00075E46" w:rsidRDefault="00DE1D32" w:rsidP="00075E46">
            <w:pPr>
              <w:spacing w:after="0" w:line="240" w:lineRule="auto"/>
              <w:rPr>
                <w:rFonts w:ascii="Calibri" w:eastAsia="Times New Roman" w:hAnsi="Calibri" w:cs="Times New Roman"/>
                <w:color w:val="0000FF"/>
                <w:u w:val="single"/>
              </w:rPr>
            </w:pPr>
            <w:hyperlink r:id="rId5" w:history="1">
              <w:r w:rsidR="00075E46" w:rsidRPr="00075E46">
                <w:rPr>
                  <w:rFonts w:ascii="Calibri" w:eastAsia="Times New Roman" w:hAnsi="Calibri" w:cs="Times New Roman"/>
                  <w:color w:val="0000FF"/>
                  <w:u w:val="single"/>
                </w:rPr>
                <w:t>CSD 570 G</w:t>
              </w:r>
            </w:hyperlink>
          </w:p>
        </w:tc>
        <w:tc>
          <w:tcPr>
            <w:tcW w:w="2695"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Clinic Pro I</w:t>
            </w:r>
          </w:p>
        </w:tc>
        <w:tc>
          <w:tcPr>
            <w:tcW w:w="4080"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Change description, title</w:t>
            </w:r>
          </w:p>
        </w:tc>
      </w:tr>
      <w:tr w:rsidR="00075E46" w:rsidRPr="00075E46" w:rsidTr="00075E46">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075E46" w:rsidRPr="00075E46" w:rsidRDefault="00DE1D32" w:rsidP="00075E46">
            <w:pPr>
              <w:spacing w:after="0" w:line="240" w:lineRule="auto"/>
              <w:rPr>
                <w:rFonts w:ascii="Calibri" w:eastAsia="Times New Roman" w:hAnsi="Calibri" w:cs="Times New Roman"/>
                <w:color w:val="0000FF"/>
                <w:u w:val="single"/>
              </w:rPr>
            </w:pPr>
            <w:hyperlink r:id="rId6" w:history="1">
              <w:r w:rsidR="00075E46" w:rsidRPr="00075E46">
                <w:rPr>
                  <w:rFonts w:ascii="Calibri" w:eastAsia="Times New Roman" w:hAnsi="Calibri" w:cs="Times New Roman"/>
                  <w:color w:val="0000FF"/>
                  <w:u w:val="single"/>
                </w:rPr>
                <w:t>CSD 571 G</w:t>
              </w:r>
            </w:hyperlink>
          </w:p>
        </w:tc>
        <w:tc>
          <w:tcPr>
            <w:tcW w:w="2695"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 xml:space="preserve">App </w:t>
            </w:r>
            <w:proofErr w:type="spellStart"/>
            <w:r w:rsidRPr="00075E46">
              <w:rPr>
                <w:rFonts w:ascii="Calibri" w:eastAsia="Times New Roman" w:hAnsi="Calibri" w:cs="Times New Roman"/>
                <w:color w:val="000000"/>
              </w:rPr>
              <w:t>Clin</w:t>
            </w:r>
            <w:proofErr w:type="spellEnd"/>
            <w:r w:rsidRPr="00075E46">
              <w:rPr>
                <w:rFonts w:ascii="Calibri" w:eastAsia="Times New Roman" w:hAnsi="Calibri" w:cs="Times New Roman"/>
                <w:color w:val="000000"/>
              </w:rPr>
              <w:t xml:space="preserve"> Pro </w:t>
            </w:r>
            <w:proofErr w:type="spellStart"/>
            <w:r w:rsidRPr="00075E46">
              <w:rPr>
                <w:rFonts w:ascii="Calibri" w:eastAsia="Times New Roman" w:hAnsi="Calibri" w:cs="Times New Roman"/>
                <w:color w:val="000000"/>
              </w:rPr>
              <w:t>Srv</w:t>
            </w:r>
            <w:proofErr w:type="spellEnd"/>
            <w:r w:rsidRPr="00075E46">
              <w:rPr>
                <w:rFonts w:ascii="Calibri" w:eastAsia="Times New Roman" w:hAnsi="Calibri" w:cs="Times New Roman"/>
                <w:color w:val="000000"/>
              </w:rPr>
              <w:t>/</w:t>
            </w:r>
            <w:proofErr w:type="spellStart"/>
            <w:r w:rsidRPr="00075E46">
              <w:rPr>
                <w:rFonts w:ascii="Calibri" w:eastAsia="Times New Roman" w:hAnsi="Calibri" w:cs="Times New Roman"/>
                <w:color w:val="000000"/>
              </w:rPr>
              <w:t>Lrn</w:t>
            </w:r>
            <w:proofErr w:type="spellEnd"/>
          </w:p>
        </w:tc>
        <w:tc>
          <w:tcPr>
            <w:tcW w:w="4080"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Change credits, description, repeatability, title</w:t>
            </w:r>
          </w:p>
        </w:tc>
      </w:tr>
      <w:tr w:rsidR="00075E46" w:rsidRPr="00075E46" w:rsidTr="00075E46">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075E46" w:rsidRPr="00075E46" w:rsidRDefault="00DE1D32" w:rsidP="00075E46">
            <w:pPr>
              <w:spacing w:after="0" w:line="240" w:lineRule="auto"/>
              <w:rPr>
                <w:rFonts w:ascii="Calibri" w:eastAsia="Times New Roman" w:hAnsi="Calibri" w:cs="Times New Roman"/>
                <w:color w:val="0000FF"/>
                <w:u w:val="single"/>
              </w:rPr>
            </w:pPr>
            <w:hyperlink r:id="rId7" w:history="1">
              <w:r w:rsidR="00075E46" w:rsidRPr="00075E46">
                <w:rPr>
                  <w:rFonts w:ascii="Calibri" w:eastAsia="Times New Roman" w:hAnsi="Calibri" w:cs="Times New Roman"/>
                  <w:color w:val="0000FF"/>
                  <w:u w:val="single"/>
                </w:rPr>
                <w:t>CSD 575 G</w:t>
              </w:r>
            </w:hyperlink>
          </w:p>
        </w:tc>
        <w:tc>
          <w:tcPr>
            <w:tcW w:w="2695"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Clinical Procedures II</w:t>
            </w:r>
          </w:p>
        </w:tc>
        <w:tc>
          <w:tcPr>
            <w:tcW w:w="4080"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Change credits, description, repeatability</w:t>
            </w:r>
          </w:p>
        </w:tc>
      </w:tr>
      <w:tr w:rsidR="00075E46" w:rsidRPr="00075E46" w:rsidTr="00075E46">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075E46" w:rsidRPr="00075E46" w:rsidRDefault="00DE1D32" w:rsidP="00075E46">
            <w:pPr>
              <w:spacing w:after="0" w:line="240" w:lineRule="auto"/>
              <w:rPr>
                <w:rFonts w:ascii="Calibri" w:eastAsia="Times New Roman" w:hAnsi="Calibri" w:cs="Times New Roman"/>
                <w:color w:val="0000FF"/>
                <w:u w:val="single"/>
              </w:rPr>
            </w:pPr>
            <w:hyperlink r:id="rId8" w:history="1">
              <w:r w:rsidR="00075E46" w:rsidRPr="00075E46">
                <w:rPr>
                  <w:rFonts w:ascii="Calibri" w:eastAsia="Times New Roman" w:hAnsi="Calibri" w:cs="Times New Roman"/>
                  <w:color w:val="0000FF"/>
                  <w:u w:val="single"/>
                </w:rPr>
                <w:t>CSD 576 G</w:t>
              </w:r>
            </w:hyperlink>
          </w:p>
        </w:tc>
        <w:tc>
          <w:tcPr>
            <w:tcW w:w="2695"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Applied Clinic II</w:t>
            </w:r>
          </w:p>
        </w:tc>
        <w:tc>
          <w:tcPr>
            <w:tcW w:w="4080" w:type="dxa"/>
            <w:tcBorders>
              <w:top w:val="nil"/>
              <w:left w:val="nil"/>
              <w:bottom w:val="single" w:sz="4" w:space="0" w:color="000000"/>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Change credits, description, repeatability</w:t>
            </w:r>
          </w:p>
        </w:tc>
      </w:tr>
      <w:tr w:rsidR="00075E46" w:rsidRPr="00075E46" w:rsidTr="0080741E">
        <w:trPr>
          <w:trHeight w:val="300"/>
        </w:trPr>
        <w:tc>
          <w:tcPr>
            <w:tcW w:w="1800" w:type="dxa"/>
            <w:tcBorders>
              <w:top w:val="nil"/>
              <w:left w:val="single" w:sz="4" w:space="0" w:color="000000"/>
              <w:bottom w:val="single" w:sz="4" w:space="0" w:color="auto"/>
              <w:right w:val="single" w:sz="4" w:space="0" w:color="000000"/>
            </w:tcBorders>
            <w:shd w:val="clear" w:color="auto" w:fill="auto"/>
            <w:vAlign w:val="center"/>
            <w:hideMark/>
          </w:tcPr>
          <w:p w:rsidR="00075E46" w:rsidRPr="00075E46" w:rsidRDefault="00DE1D32" w:rsidP="00075E46">
            <w:pPr>
              <w:spacing w:after="0" w:line="240" w:lineRule="auto"/>
              <w:rPr>
                <w:rFonts w:ascii="Calibri" w:eastAsia="Times New Roman" w:hAnsi="Calibri" w:cs="Times New Roman"/>
                <w:color w:val="0000FF"/>
                <w:u w:val="single"/>
              </w:rPr>
            </w:pPr>
            <w:hyperlink r:id="rId9" w:history="1">
              <w:r w:rsidR="00075E46" w:rsidRPr="00075E46">
                <w:rPr>
                  <w:rFonts w:ascii="Calibri" w:eastAsia="Times New Roman" w:hAnsi="Calibri" w:cs="Times New Roman"/>
                  <w:color w:val="0000FF"/>
                  <w:u w:val="single"/>
                </w:rPr>
                <w:t>CSD 675 G</w:t>
              </w:r>
            </w:hyperlink>
          </w:p>
        </w:tc>
        <w:tc>
          <w:tcPr>
            <w:tcW w:w="2695" w:type="dxa"/>
            <w:tcBorders>
              <w:top w:val="nil"/>
              <w:left w:val="nil"/>
              <w:bottom w:val="single" w:sz="4" w:space="0" w:color="auto"/>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proofErr w:type="spellStart"/>
            <w:r w:rsidRPr="00075E46">
              <w:rPr>
                <w:rFonts w:ascii="Calibri" w:eastAsia="Times New Roman" w:hAnsi="Calibri" w:cs="Times New Roman"/>
                <w:color w:val="000000"/>
              </w:rPr>
              <w:t>Adv</w:t>
            </w:r>
            <w:proofErr w:type="spellEnd"/>
            <w:r w:rsidRPr="00075E46">
              <w:rPr>
                <w:rFonts w:ascii="Calibri" w:eastAsia="Times New Roman" w:hAnsi="Calibri" w:cs="Times New Roman"/>
                <w:color w:val="000000"/>
              </w:rPr>
              <w:t xml:space="preserve"> Clinical Extern</w:t>
            </w:r>
          </w:p>
        </w:tc>
        <w:tc>
          <w:tcPr>
            <w:tcW w:w="4080" w:type="dxa"/>
            <w:tcBorders>
              <w:top w:val="nil"/>
              <w:left w:val="nil"/>
              <w:bottom w:val="single" w:sz="4" w:space="0" w:color="auto"/>
              <w:right w:val="single" w:sz="4" w:space="0" w:color="000000"/>
            </w:tcBorders>
            <w:shd w:val="clear" w:color="auto" w:fill="auto"/>
            <w:vAlign w:val="center"/>
            <w:hideMark/>
          </w:tcPr>
          <w:p w:rsidR="00075E46" w:rsidRPr="00075E46" w:rsidRDefault="00075E46" w:rsidP="00075E46">
            <w:pPr>
              <w:spacing w:after="0" w:line="240" w:lineRule="auto"/>
              <w:rPr>
                <w:rFonts w:ascii="Calibri" w:eastAsia="Times New Roman" w:hAnsi="Calibri" w:cs="Times New Roman"/>
                <w:color w:val="000000"/>
              </w:rPr>
            </w:pPr>
            <w:r w:rsidRPr="00075E46">
              <w:rPr>
                <w:rFonts w:ascii="Calibri" w:eastAsia="Times New Roman" w:hAnsi="Calibri" w:cs="Times New Roman"/>
                <w:color w:val="000000"/>
              </w:rPr>
              <w:t>Change credits, title</w:t>
            </w:r>
          </w:p>
        </w:tc>
      </w:tr>
      <w:tr w:rsidR="00237EAE" w:rsidRPr="00075E46" w:rsidTr="00237EAE">
        <w:trPr>
          <w:trHeight w:val="4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075E46" w:rsidRDefault="00237EAE" w:rsidP="00237EAE">
            <w:pPr>
              <w:rPr>
                <w:rFonts w:ascii="Calibri" w:eastAsia="Times New Roman" w:hAnsi="Calibri" w:cs="Times New Roman"/>
                <w:color w:val="0000FF"/>
                <w:u w:val="single"/>
              </w:rPr>
            </w:pPr>
            <w:r>
              <w:rPr>
                <w:rFonts w:ascii="Calibri" w:hAnsi="Calibri"/>
                <w:color w:val="000000"/>
              </w:rPr>
              <w:t>Program Modification</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075E46" w:rsidRDefault="00237EAE" w:rsidP="00075E46">
            <w:pPr>
              <w:spacing w:after="0" w:line="240" w:lineRule="auto"/>
              <w:rPr>
                <w:rFonts w:ascii="Calibri" w:eastAsia="Times New Roman" w:hAnsi="Calibri" w:cs="Times New Roman"/>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237EAE" w:rsidRDefault="00237EAE">
            <w:pPr>
              <w:rPr>
                <w:rFonts w:ascii="Calibri" w:hAnsi="Calibri"/>
                <w:color w:val="000000"/>
              </w:rPr>
            </w:pPr>
            <w:r>
              <w:rPr>
                <w:rFonts w:ascii="Calibri" w:hAnsi="Calibri"/>
                <w:color w:val="000000"/>
              </w:rPr>
              <w:t>ADD CSD 570 and 571 to requirements</w:t>
            </w:r>
          </w:p>
        </w:tc>
      </w:tr>
      <w:tr w:rsidR="00237EAE" w:rsidRPr="00075E46" w:rsidTr="00237EAE">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37EAE" w:rsidRDefault="00237EAE">
            <w:r w:rsidRPr="001D65FC">
              <w:rPr>
                <w:rFonts w:ascii="Calibri" w:eastAsia="Times New Roman" w:hAnsi="Calibri" w:cs="Times New Roman"/>
              </w:rPr>
              <w:t>Program Modification</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075E46" w:rsidRDefault="00237EAE" w:rsidP="00075E46">
            <w:pPr>
              <w:spacing w:after="0" w:line="240" w:lineRule="auto"/>
              <w:rPr>
                <w:rFonts w:ascii="Calibri" w:eastAsia="Times New Roman" w:hAnsi="Calibri" w:cs="Times New Roman"/>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237EAE" w:rsidRDefault="00237EAE">
            <w:pPr>
              <w:rPr>
                <w:rFonts w:ascii="Calibri" w:hAnsi="Calibri"/>
                <w:color w:val="000000"/>
              </w:rPr>
            </w:pPr>
            <w:r>
              <w:rPr>
                <w:rFonts w:ascii="Calibri" w:hAnsi="Calibri"/>
                <w:color w:val="000000"/>
              </w:rPr>
              <w:t>Add 575 to requirements</w:t>
            </w:r>
          </w:p>
        </w:tc>
      </w:tr>
      <w:tr w:rsidR="00237EAE" w:rsidRPr="00075E46" w:rsidTr="00237EAE">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37EAE" w:rsidRDefault="00237EAE">
            <w:r w:rsidRPr="001D65FC">
              <w:rPr>
                <w:rFonts w:ascii="Calibri" w:eastAsia="Times New Roman" w:hAnsi="Calibri" w:cs="Times New Roman"/>
              </w:rPr>
              <w:t xml:space="preserve">Program </w:t>
            </w:r>
            <w:r w:rsidRPr="001D65FC">
              <w:rPr>
                <w:rFonts w:ascii="Calibri" w:eastAsia="Times New Roman" w:hAnsi="Calibri" w:cs="Times New Roman"/>
              </w:rPr>
              <w:lastRenderedPageBreak/>
              <w:t>Modification</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075E46" w:rsidRDefault="00237EAE" w:rsidP="00075E46">
            <w:pPr>
              <w:spacing w:after="0" w:line="240" w:lineRule="auto"/>
              <w:rPr>
                <w:rFonts w:ascii="Calibri" w:eastAsia="Times New Roman" w:hAnsi="Calibri" w:cs="Times New Roman"/>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237EAE" w:rsidRDefault="00237EAE">
            <w:pPr>
              <w:rPr>
                <w:rFonts w:ascii="Calibri" w:hAnsi="Calibri"/>
                <w:color w:val="000000"/>
              </w:rPr>
            </w:pPr>
            <w:r>
              <w:rPr>
                <w:rFonts w:ascii="Calibri" w:hAnsi="Calibri"/>
                <w:color w:val="000000"/>
              </w:rPr>
              <w:t xml:space="preserve">Update requirements to reflect change in </w:t>
            </w:r>
            <w:r>
              <w:rPr>
                <w:rFonts w:ascii="Calibri" w:hAnsi="Calibri"/>
                <w:color w:val="000000"/>
              </w:rPr>
              <w:lastRenderedPageBreak/>
              <w:t>CSD 580</w:t>
            </w:r>
          </w:p>
        </w:tc>
      </w:tr>
      <w:tr w:rsidR="00237EAE" w:rsidRPr="00075E46" w:rsidTr="00237EAE">
        <w:trPr>
          <w:trHeight w:val="5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237EAE" w:rsidRDefault="00237EAE" w:rsidP="00075E46">
            <w:pPr>
              <w:spacing w:after="0" w:line="240" w:lineRule="auto"/>
              <w:rPr>
                <w:rFonts w:ascii="Calibri" w:eastAsia="Times New Roman" w:hAnsi="Calibri" w:cs="Times New Roman"/>
                <w:color w:val="0000FF"/>
              </w:rPr>
            </w:pPr>
            <w:r w:rsidRPr="00237EAE">
              <w:rPr>
                <w:rFonts w:ascii="Calibri" w:eastAsia="Times New Roman" w:hAnsi="Calibri" w:cs="Times New Roman"/>
              </w:rPr>
              <w:lastRenderedPageBreak/>
              <w:t>Program Modification</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237EAE" w:rsidRPr="00075E46" w:rsidRDefault="00237EAE" w:rsidP="00075E46">
            <w:pPr>
              <w:spacing w:after="0" w:line="240" w:lineRule="auto"/>
              <w:rPr>
                <w:rFonts w:ascii="Calibri" w:eastAsia="Times New Roman" w:hAnsi="Calibri" w:cs="Times New Roman"/>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237EAE" w:rsidRDefault="00237EAE">
            <w:pPr>
              <w:rPr>
                <w:rFonts w:ascii="Calibri" w:hAnsi="Calibri"/>
                <w:color w:val="000000"/>
              </w:rPr>
            </w:pPr>
            <w:r>
              <w:rPr>
                <w:rFonts w:ascii="Calibri" w:hAnsi="Calibri"/>
                <w:color w:val="000000"/>
              </w:rPr>
              <w:t>Add 576 to requirements</w:t>
            </w:r>
          </w:p>
        </w:tc>
      </w:tr>
    </w:tbl>
    <w:p w:rsidR="00401BD2" w:rsidRDefault="00401BD2" w:rsidP="00401BD2">
      <w:pPr>
        <w:pStyle w:val="ListParagraph"/>
      </w:pPr>
    </w:p>
    <w:tbl>
      <w:tblPr>
        <w:tblW w:w="8550" w:type="dxa"/>
        <w:tblInd w:w="828" w:type="dxa"/>
        <w:tblLook w:val="04A0" w:firstRow="1" w:lastRow="0" w:firstColumn="1" w:lastColumn="0" w:noHBand="0" w:noVBand="1"/>
      </w:tblPr>
      <w:tblGrid>
        <w:gridCol w:w="1800"/>
        <w:gridCol w:w="2695"/>
        <w:gridCol w:w="4055"/>
      </w:tblGrid>
      <w:tr w:rsidR="00237EAE" w:rsidRPr="00237EAE" w:rsidTr="00237EAE">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jc w:val="center"/>
              <w:rPr>
                <w:rFonts w:ascii="Calibri" w:eastAsia="Times New Roman" w:hAnsi="Calibri" w:cs="Times New Roman"/>
                <w:b/>
                <w:bCs/>
                <w:color w:val="000000"/>
              </w:rPr>
            </w:pPr>
            <w:r w:rsidRPr="00237EAE">
              <w:rPr>
                <w:rFonts w:ascii="Calibri" w:eastAsia="Times New Roman" w:hAnsi="Calibri" w:cs="Times New Roman"/>
                <w:b/>
                <w:bCs/>
                <w:color w:val="000000"/>
              </w:rPr>
              <w:t>Social Work</w:t>
            </w:r>
          </w:p>
        </w:tc>
      </w:tr>
      <w:tr w:rsidR="00237EAE" w:rsidRPr="00237EAE" w:rsidTr="00237EAE">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237EAE" w:rsidRPr="00237EAE" w:rsidRDefault="00DE1D32" w:rsidP="00237EAE">
            <w:pPr>
              <w:spacing w:after="0" w:line="240" w:lineRule="auto"/>
              <w:rPr>
                <w:rFonts w:ascii="Calibri" w:eastAsia="Times New Roman" w:hAnsi="Calibri" w:cs="Times New Roman"/>
                <w:color w:val="0000FF"/>
                <w:u w:val="single"/>
              </w:rPr>
            </w:pPr>
            <w:hyperlink r:id="rId10" w:history="1">
              <w:r w:rsidR="00237EAE" w:rsidRPr="00237EAE">
                <w:rPr>
                  <w:rFonts w:ascii="Calibri" w:eastAsia="Times New Roman" w:hAnsi="Calibri" w:cs="Times New Roman"/>
                  <w:color w:val="0000FF"/>
                  <w:u w:val="single"/>
                </w:rPr>
                <w:t>SW 419 UG</w:t>
              </w:r>
            </w:hyperlink>
          </w:p>
        </w:tc>
        <w:tc>
          <w:tcPr>
            <w:tcW w:w="2695" w:type="dxa"/>
            <w:tcBorders>
              <w:top w:val="nil"/>
              <w:left w:val="nil"/>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rPr>
                <w:rFonts w:ascii="Calibri" w:eastAsia="Times New Roman" w:hAnsi="Calibri" w:cs="Times New Roman"/>
                <w:color w:val="000000"/>
              </w:rPr>
            </w:pPr>
            <w:r w:rsidRPr="00237EAE">
              <w:rPr>
                <w:rFonts w:ascii="Calibri" w:eastAsia="Times New Roman" w:hAnsi="Calibri" w:cs="Times New Roman"/>
                <w:color w:val="000000"/>
              </w:rPr>
              <w:t>Adverse Childhood Development</w:t>
            </w:r>
          </w:p>
        </w:tc>
        <w:tc>
          <w:tcPr>
            <w:tcW w:w="4055" w:type="dxa"/>
            <w:tcBorders>
              <w:top w:val="nil"/>
              <w:left w:val="nil"/>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rPr>
                <w:rFonts w:ascii="Calibri" w:eastAsia="Times New Roman" w:hAnsi="Calibri" w:cs="Times New Roman"/>
                <w:color w:val="000000"/>
              </w:rPr>
            </w:pPr>
            <w:r w:rsidRPr="00237EAE">
              <w:rPr>
                <w:rFonts w:ascii="Calibri" w:eastAsia="Times New Roman" w:hAnsi="Calibri" w:cs="Times New Roman"/>
                <w:color w:val="000000"/>
              </w:rPr>
              <w:t>New course</w:t>
            </w:r>
          </w:p>
        </w:tc>
      </w:tr>
    </w:tbl>
    <w:p w:rsidR="00237EAE" w:rsidRDefault="00237EAE" w:rsidP="00401BD2">
      <w:pPr>
        <w:pStyle w:val="ListParagraph"/>
      </w:pPr>
    </w:p>
    <w:tbl>
      <w:tblPr>
        <w:tblW w:w="8550" w:type="dxa"/>
        <w:tblInd w:w="828" w:type="dxa"/>
        <w:tblLook w:val="04A0" w:firstRow="1" w:lastRow="0" w:firstColumn="1" w:lastColumn="0" w:noHBand="0" w:noVBand="1"/>
      </w:tblPr>
      <w:tblGrid>
        <w:gridCol w:w="1800"/>
        <w:gridCol w:w="2695"/>
        <w:gridCol w:w="4055"/>
      </w:tblGrid>
      <w:tr w:rsidR="00237EAE" w:rsidRPr="00237EAE" w:rsidTr="00237EAE">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Public and Community Health</w:t>
            </w:r>
          </w:p>
        </w:tc>
      </w:tr>
      <w:tr w:rsidR="00237EAE" w:rsidRPr="00237EAE" w:rsidTr="00237EAE">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Academic Request Form</w:t>
            </w:r>
          </w:p>
        </w:tc>
        <w:tc>
          <w:tcPr>
            <w:tcW w:w="2695" w:type="dxa"/>
            <w:tcBorders>
              <w:top w:val="nil"/>
              <w:left w:val="nil"/>
              <w:bottom w:val="single" w:sz="4" w:space="0" w:color="000000"/>
              <w:right w:val="single" w:sz="4" w:space="0" w:color="000000"/>
            </w:tcBorders>
            <w:shd w:val="clear" w:color="auto" w:fill="auto"/>
            <w:vAlign w:val="center"/>
            <w:hideMark/>
          </w:tcPr>
          <w:p w:rsidR="00237EAE" w:rsidRPr="00237EAE" w:rsidRDefault="00237EAE" w:rsidP="00237EAE">
            <w:pPr>
              <w:spacing w:after="0" w:line="240" w:lineRule="auto"/>
              <w:rPr>
                <w:rFonts w:ascii="Calibri" w:eastAsia="Times New Roman" w:hAnsi="Calibri" w:cs="Times New Roman"/>
                <w:color w:val="000000"/>
              </w:rPr>
            </w:pPr>
            <w:r>
              <w:rPr>
                <w:rFonts w:ascii="Calibri" w:eastAsia="Times New Roman" w:hAnsi="Calibri" w:cs="Times New Roman"/>
                <w:color w:val="000000"/>
              </w:rPr>
              <w:t>New Certificate</w:t>
            </w:r>
          </w:p>
        </w:tc>
        <w:tc>
          <w:tcPr>
            <w:tcW w:w="4055" w:type="dxa"/>
            <w:tcBorders>
              <w:top w:val="nil"/>
              <w:left w:val="nil"/>
              <w:bottom w:val="single" w:sz="4" w:space="0" w:color="000000"/>
              <w:right w:val="single" w:sz="4" w:space="0" w:color="000000"/>
            </w:tcBorders>
            <w:shd w:val="clear" w:color="auto" w:fill="auto"/>
            <w:vAlign w:val="center"/>
            <w:hideMark/>
          </w:tcPr>
          <w:p w:rsidR="00237EAE" w:rsidRDefault="00237EAE" w:rsidP="00237EAE">
            <w:pPr>
              <w:rPr>
                <w:rFonts w:ascii="Calibri" w:hAnsi="Calibri"/>
                <w:color w:val="000000"/>
              </w:rPr>
            </w:pPr>
            <w:r>
              <w:rPr>
                <w:rFonts w:ascii="Calibri" w:hAnsi="Calibri"/>
                <w:color w:val="000000"/>
              </w:rPr>
              <w:t>Global Health Certificate</w:t>
            </w:r>
          </w:p>
          <w:p w:rsidR="00237EAE" w:rsidRPr="00237EAE" w:rsidRDefault="00237EAE" w:rsidP="00237EAE">
            <w:pPr>
              <w:spacing w:after="0" w:line="240" w:lineRule="auto"/>
              <w:rPr>
                <w:rFonts w:ascii="Calibri" w:eastAsia="Times New Roman" w:hAnsi="Calibri" w:cs="Times New Roman"/>
                <w:color w:val="000000"/>
              </w:rPr>
            </w:pPr>
          </w:p>
        </w:tc>
      </w:tr>
    </w:tbl>
    <w:p w:rsidR="00237EAE" w:rsidRDefault="00237EAE" w:rsidP="00401BD2">
      <w:pPr>
        <w:pStyle w:val="ListParagraph"/>
      </w:pPr>
    </w:p>
    <w:p w:rsidR="00237EAE" w:rsidRDefault="00853EAD" w:rsidP="00401BD2">
      <w:pPr>
        <w:pStyle w:val="ListParagraph"/>
      </w:pPr>
      <w:r>
        <w:t xml:space="preserve"> Pending items include CSD 545 and 566. The syllabi for the graduate and undergraduate level courses are the same, so it appears that there is not a higher expectation for graduate students.  The two program modifications related to these courses are also pending. </w:t>
      </w:r>
    </w:p>
    <w:p w:rsidR="00237EAE" w:rsidRDefault="00237EAE" w:rsidP="00401BD2">
      <w:pPr>
        <w:pStyle w:val="ListParagraph"/>
      </w:pPr>
    </w:p>
    <w:p w:rsidR="00FA27B3" w:rsidRDefault="00FA27B3" w:rsidP="00FA27B3">
      <w:pPr>
        <w:pStyle w:val="ListParagraph"/>
        <w:numPr>
          <w:ilvl w:val="0"/>
          <w:numId w:val="8"/>
        </w:numPr>
      </w:pPr>
      <w:r>
        <w:t xml:space="preserve">The Forestry Program review </w:t>
      </w:r>
      <w:r w:rsidR="00237EAE">
        <w:t xml:space="preserve">was approved with a slight wording edit. </w:t>
      </w:r>
      <w:r>
        <w:t xml:space="preserve"> </w:t>
      </w:r>
      <w:r w:rsidR="008736C5">
        <w:br/>
      </w:r>
    </w:p>
    <w:p w:rsidR="008736C5" w:rsidRDefault="008736C5" w:rsidP="00FA27B3">
      <w:pPr>
        <w:pStyle w:val="ListParagraph"/>
        <w:numPr>
          <w:ilvl w:val="0"/>
          <w:numId w:val="8"/>
        </w:numPr>
      </w:pPr>
      <w:r>
        <w:t xml:space="preserve">The Council should receive review materials for the other programs scheduled for review in February. </w:t>
      </w:r>
      <w:r>
        <w:br/>
      </w:r>
    </w:p>
    <w:p w:rsidR="008736C5" w:rsidRDefault="008736C5" w:rsidP="00FA27B3">
      <w:pPr>
        <w:pStyle w:val="ListParagraph"/>
        <w:numPr>
          <w:ilvl w:val="0"/>
          <w:numId w:val="8"/>
        </w:numPr>
      </w:pPr>
      <w:r>
        <w:t xml:space="preserve">Council members were sent a letter from Interim Provost Beverly Edmonds regarding funding for Occupational Therapy prior to the meeting.  Dean Humphrey brought copies of sample syllabi as well.   The Council agreed to approve the program to seek external funding.  A </w:t>
      </w:r>
      <w:proofErr w:type="gramStart"/>
      <w:r>
        <w:t>motion  (</w:t>
      </w:r>
      <w:proofErr w:type="gramEnd"/>
      <w:r>
        <w:t xml:space="preserve">appended) will be drafted and sent to members for vote electronically that identifies its concerns. </w:t>
      </w:r>
      <w:r w:rsidR="00D44639">
        <w:t xml:space="preserve">The motion was approved. </w:t>
      </w:r>
    </w:p>
    <w:p w:rsidR="008736C5" w:rsidRPr="00FA27B3" w:rsidRDefault="008736C5" w:rsidP="008736C5">
      <w:pPr>
        <w:pStyle w:val="ListParagraph"/>
      </w:pPr>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C6239B" w:rsidRDefault="00C6239B" w:rsidP="005237C5"/>
    <w:p w:rsidR="008736C5" w:rsidRDefault="008736C5" w:rsidP="008736C5">
      <w:r>
        <w:t xml:space="preserve">The Graduate Council moves to approve the creation of a new department and master’s program in Occupational Therapy (OT) </w:t>
      </w:r>
      <w:r w:rsidRPr="00D44639">
        <w:t>on academic merit</w:t>
      </w:r>
      <w:bookmarkStart w:id="0" w:name="_GoBack"/>
      <w:bookmarkEnd w:id="0"/>
      <w:r w:rsidRPr="00D44639">
        <w:t xml:space="preserve"> </w:t>
      </w:r>
      <w:r>
        <w:t>with the following considerations for the Faculty Senate.  The Office of Public Instruction (OPI) funded a feasibility study that clearly identifies the need for an OT program in the state of Montana.  The proposal submitted by Dean Humphrey demonstrates academic merit and provides a plan towards accreditation. Further, as outlined in the letter of support from interim Provost Edmond (11</w:t>
      </w:r>
      <w:r>
        <w:noBreakHyphen/>
        <w:t>28</w:t>
      </w:r>
      <w:r>
        <w:noBreakHyphen/>
        <w:t xml:space="preserve">16), funds to start this new program could come from several external sources or through UM program reallocation (Program Prioritization). The GC has deep </w:t>
      </w:r>
      <w:r>
        <w:lastRenderedPageBreak/>
        <w:t>concerns about the lack of committed funding sources essential for program development and start-up.   Specifically, the GC feels that an OT (or other) program that does not exist and is needed to serve the state of Montana should be provided with start-up funding from the state, or other external sources, and not through reallocation, which could weaken already struggling programs.</w:t>
      </w:r>
      <w:r>
        <w:br/>
      </w:r>
    </w:p>
    <w:p w:rsidR="00FA27B3" w:rsidRDefault="00FA27B3" w:rsidP="005237C5"/>
    <w:sectPr w:rsidR="00FA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712BF"/>
    <w:multiLevelType w:val="hybridMultilevel"/>
    <w:tmpl w:val="BE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74E"/>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5757D7-852E-4084-8E9F-329BAD0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598" TargetMode="External"/><Relationship Id="rId3" Type="http://schemas.openxmlformats.org/officeDocument/2006/relationships/settings" Target="settings.xml"/><Relationship Id="rId7" Type="http://schemas.openxmlformats.org/officeDocument/2006/relationships/hyperlink" Target="https://www.umt.edu/winapps/adminfin/eCurr/CourseForm/Index/15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winapps/adminfin/eCurr/CourseForm/Index/1563" TargetMode="External"/><Relationship Id="rId11" Type="http://schemas.openxmlformats.org/officeDocument/2006/relationships/fontTable" Target="fontTable.xml"/><Relationship Id="rId5" Type="http://schemas.openxmlformats.org/officeDocument/2006/relationships/hyperlink" Target="https://www.umt.edu/winapps/adminfin/eCurr/CourseForm/Index/1565" TargetMode="External"/><Relationship Id="rId10" Type="http://schemas.openxmlformats.org/officeDocument/2006/relationships/hyperlink" Target="https://www.umt.edu/winapps/adminfin/eCurr/CourseForm/Index/1603" TargetMode="External"/><Relationship Id="rId4" Type="http://schemas.openxmlformats.org/officeDocument/2006/relationships/webSettings" Target="webSettings.xml"/><Relationship Id="rId9" Type="http://schemas.openxmlformats.org/officeDocument/2006/relationships/hyperlink" Target="https://www.umt.edu/winapps/adminfin/eCurr/CourseForm/Index/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8</cp:revision>
  <dcterms:created xsi:type="dcterms:W3CDTF">2016-12-01T17:05:00Z</dcterms:created>
  <dcterms:modified xsi:type="dcterms:W3CDTF">2016-12-07T20:03:00Z</dcterms:modified>
</cp:coreProperties>
</file>